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Response to #2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think that </w:t>
      </w:r>
      <w:r>
        <w:rPr>
          <w:rFonts w:ascii="Times New Roman" w:cs="Times New Roman" w:hAnsi="Times New Roman"/>
          <w:sz w:val="24"/>
          <w:szCs w:val="24"/>
        </w:rPr>
        <w:t>Kaepernick’s</w:t>
      </w:r>
      <w:r>
        <w:rPr>
          <w:rFonts w:ascii="Times New Roman" w:cs="Times New Roman" w:hAnsi="Times New Roman"/>
          <w:sz w:val="24"/>
          <w:szCs w:val="24"/>
        </w:rPr>
        <w:t xml:space="preserve"> concern was not only focused on the black men but the minority groups as a whole. African Americans have been the focus of discussion when racial stigmatization or discrimination issues arise, but the truth is that all other minority races like Eastern Asians, especially those w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ho come from the Islamic groups have also been facing the same stigmatization. As such, I think </w:t>
      </w:r>
      <w:r>
        <w:rPr>
          <w:rFonts w:ascii="Times New Roman" w:cs="Times New Roman" w:hAnsi="Times New Roman"/>
          <w:sz w:val="24"/>
          <w:szCs w:val="24"/>
        </w:rPr>
        <w:t>Kaepernick</w:t>
      </w:r>
      <w:r>
        <w:rPr>
          <w:rFonts w:ascii="Times New Roman" w:cs="Times New Roman" w:hAnsi="Times New Roman"/>
          <w:sz w:val="24"/>
          <w:szCs w:val="24"/>
        </w:rPr>
        <w:t xml:space="preserve"> was talking about the concerns of the minority communities as a whole.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Response to #4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Everyone with human traits will automatically realize that accepting more refugees is a good idea. I also think that accepting more refugees will have more positive impacts than negatives. The United States has the capacity and capability to help in such a humanitarian capacity. I don’t see the need to deny those innocent people a chance to start all over again and live their lives like any of us.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154</Words>
  <Pages>1</Pages>
  <Characters>760</Characters>
  <Application>WPS Office</Application>
  <DocSecurity>0</DocSecurity>
  <Paragraphs>4</Paragraphs>
  <ScaleCrop>false</ScaleCrop>
  <LinksUpToDate>false</LinksUpToDate>
  <CharactersWithSpaces>911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2020-06-11T08:48:51Z</dcterms:created>
  <dc:creator>Hp</dc:creator>
  <lastModifiedBy>STK-L21</lastModifiedBy>
  <dcterms:modified xsi:type="dcterms:W3CDTF">2020-06-11T08:48:51Z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